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781EF1" w14:textId="3DB6799D" w:rsidR="00060B53" w:rsidRPr="00522C82" w:rsidRDefault="00000000" w:rsidP="00522C82">
      <w:pPr>
        <w:pStyle w:val="Standard"/>
        <w:rPr>
          <w:lang w:val="el-GR"/>
        </w:rPr>
      </w:pPr>
      <w:r>
        <w:rPr>
          <w:rFonts w:ascii="Comic Sans MS" w:hAnsi="Comic Sans MS"/>
          <w:lang w:val="el-GR"/>
        </w:rPr>
        <w:t xml:space="preserve">       </w:t>
      </w:r>
    </w:p>
    <w:p w14:paraId="0347B130" w14:textId="77777777" w:rsidR="00060B53" w:rsidRDefault="00060B53">
      <w:pPr>
        <w:pStyle w:val="Standard"/>
        <w:spacing w:after="120" w:line="240" w:lineRule="auto"/>
        <w:rPr>
          <w:rFonts w:ascii="Comic Sans MS" w:hAnsi="Comic Sans MS"/>
          <w:lang w:val="el-GR"/>
        </w:rPr>
      </w:pPr>
    </w:p>
    <w:p w14:paraId="7065234D" w14:textId="77777777" w:rsidR="00060B53" w:rsidRDefault="00060B53">
      <w:pPr>
        <w:pStyle w:val="Standard"/>
        <w:spacing w:after="120" w:line="240" w:lineRule="auto"/>
        <w:rPr>
          <w:rFonts w:ascii="Comic Sans MS" w:hAnsi="Comic Sans MS"/>
          <w:lang w:val="el-GR"/>
        </w:rPr>
      </w:pPr>
    </w:p>
    <w:p w14:paraId="443E3119" w14:textId="77777777" w:rsidR="00522C82" w:rsidRDefault="00000000">
      <w:pPr>
        <w:pStyle w:val="Standard"/>
        <w:rPr>
          <w:rFonts w:ascii="Comic Sans MS" w:hAnsi="Comic Sans MS"/>
          <w:sz w:val="28"/>
          <w:szCs w:val="28"/>
          <w:lang w:val="el-GR"/>
        </w:rPr>
      </w:pPr>
      <w:r>
        <w:rPr>
          <w:rFonts w:ascii="Comic Sans MS" w:hAnsi="Comic Sans MS"/>
          <w:lang w:val="el-GR"/>
        </w:rPr>
        <w:t xml:space="preserve">                                    </w:t>
      </w:r>
      <w:r>
        <w:rPr>
          <w:rFonts w:ascii="Comic Sans MS" w:hAnsi="Comic Sans MS"/>
          <w:sz w:val="28"/>
          <w:szCs w:val="28"/>
          <w:lang w:val="el-GR"/>
        </w:rPr>
        <w:t>Φυσική</w:t>
      </w:r>
      <w:r>
        <w:rPr>
          <w:rFonts w:ascii="Comic Sans MS" w:hAnsi="Comic Sans MS"/>
          <w:lang w:val="el-GR"/>
        </w:rPr>
        <w:t xml:space="preserve"> </w:t>
      </w:r>
      <w:r>
        <w:rPr>
          <w:rFonts w:ascii="Comic Sans MS" w:hAnsi="Comic Sans MS"/>
          <w:sz w:val="28"/>
          <w:szCs w:val="28"/>
          <w:lang w:val="el-GR"/>
        </w:rPr>
        <w:t xml:space="preserve">Β Γυμνάσιου    </w:t>
      </w:r>
    </w:p>
    <w:p w14:paraId="730828E6" w14:textId="4CD28B7E" w:rsidR="00060B53" w:rsidRPr="00522C82" w:rsidRDefault="00000000">
      <w:pPr>
        <w:pStyle w:val="Standard"/>
        <w:rPr>
          <w:lang w:val="el-GR"/>
        </w:rPr>
      </w:pPr>
      <w:r>
        <w:rPr>
          <w:rFonts w:ascii="Comic Sans MS" w:hAnsi="Comic Sans MS"/>
          <w:sz w:val="28"/>
          <w:szCs w:val="28"/>
        </w:rPr>
        <w:t>Y</w:t>
      </w:r>
      <w:proofErr w:type="spellStart"/>
      <w:r>
        <w:rPr>
          <w:rFonts w:ascii="Comic Sans MS" w:hAnsi="Comic Sans MS"/>
          <w:sz w:val="28"/>
          <w:szCs w:val="28"/>
          <w:lang w:val="el-GR"/>
        </w:rPr>
        <w:t>λη</w:t>
      </w:r>
      <w:proofErr w:type="spellEnd"/>
      <w:r>
        <w:rPr>
          <w:rFonts w:ascii="Comic Sans MS" w:hAnsi="Comic Sans MS"/>
          <w:sz w:val="28"/>
          <w:szCs w:val="28"/>
          <w:lang w:val="el-GR"/>
        </w:rPr>
        <w:t xml:space="preserve"> εξετάσεων</w:t>
      </w:r>
    </w:p>
    <w:p w14:paraId="1B15EDED" w14:textId="77777777" w:rsidR="00060B53" w:rsidRPr="00522C82" w:rsidRDefault="00000000">
      <w:pPr>
        <w:pStyle w:val="Standard"/>
        <w:spacing w:after="120"/>
        <w:rPr>
          <w:lang w:val="el-GR"/>
        </w:rPr>
      </w:pPr>
      <w:r>
        <w:rPr>
          <w:rFonts w:ascii="Comic Sans MS" w:hAnsi="Comic Sans MS"/>
          <w:lang w:val="el-GR"/>
        </w:rPr>
        <w:t>Κεφάλαιο 2:     2.2  ( σελ. 29-30)</w:t>
      </w:r>
    </w:p>
    <w:p w14:paraId="33556601" w14:textId="77777777" w:rsidR="00060B53" w:rsidRPr="00522C82" w:rsidRDefault="00000000">
      <w:pPr>
        <w:pStyle w:val="Standard"/>
        <w:spacing w:after="120" w:line="240" w:lineRule="auto"/>
        <w:rPr>
          <w:lang w:val="el-GR"/>
        </w:rPr>
      </w:pPr>
      <w:r>
        <w:rPr>
          <w:rFonts w:ascii="Comic Sans MS" w:hAnsi="Comic Sans MS"/>
          <w:lang w:val="el-GR"/>
        </w:rPr>
        <w:t>Κεφάλαιο 3:   Κίνηση και αλληλεπίδραση: δυο γενικά χαρακτηριστικά της ύλης ,</w:t>
      </w:r>
    </w:p>
    <w:p w14:paraId="6E370416" w14:textId="77777777" w:rsidR="00060B53" w:rsidRPr="00522C82" w:rsidRDefault="00000000">
      <w:pPr>
        <w:pStyle w:val="Standard"/>
        <w:spacing w:after="120" w:line="240" w:lineRule="auto"/>
        <w:rPr>
          <w:lang w:val="el-GR"/>
        </w:rPr>
      </w:pPr>
      <w:r>
        <w:rPr>
          <w:rFonts w:ascii="Comic Sans MS" w:hAnsi="Comic Sans MS"/>
          <w:lang w:val="el-GR"/>
        </w:rPr>
        <w:t xml:space="preserve">                  3.1 (εκτός από τη 2</w:t>
      </w:r>
      <w:r>
        <w:rPr>
          <w:rFonts w:ascii="Comic Sans MS" w:hAnsi="Comic Sans MS"/>
          <w:vertAlign w:val="superscript"/>
          <w:lang w:val="el-GR"/>
        </w:rPr>
        <w:t>η</w:t>
      </w:r>
      <w:r>
        <w:rPr>
          <w:rFonts w:ascii="Comic Sans MS" w:hAnsi="Comic Sans MS"/>
          <w:lang w:val="el-GR"/>
        </w:rPr>
        <w:t xml:space="preserve"> παράγραφο στο: </w:t>
      </w:r>
      <w:r>
        <w:rPr>
          <w:rFonts w:ascii="Tahoma" w:hAnsi="Tahoma" w:cs="Tahoma"/>
          <w:bCs/>
          <w:i/>
          <w:iCs/>
          <w:sz w:val="18"/>
          <w:szCs w:val="18"/>
          <w:lang w:val="el-GR"/>
        </w:rPr>
        <w:t>Ο διανυσματικός χαρακτήρας της δύναμης)</w:t>
      </w:r>
    </w:p>
    <w:p w14:paraId="4FA4A405" w14:textId="77777777" w:rsidR="00060B53" w:rsidRPr="00522C82" w:rsidRDefault="00000000">
      <w:pPr>
        <w:pStyle w:val="Standard"/>
        <w:spacing w:after="120" w:line="240" w:lineRule="auto"/>
        <w:rPr>
          <w:lang w:val="el-GR"/>
        </w:rPr>
      </w:pPr>
      <w:r>
        <w:rPr>
          <w:rFonts w:ascii="Tahoma" w:hAnsi="Tahoma" w:cs="Tahoma"/>
          <w:bCs/>
          <w:iCs/>
          <w:sz w:val="18"/>
          <w:szCs w:val="18"/>
          <w:lang w:val="el-GR"/>
        </w:rPr>
        <w:t xml:space="preserve">                      </w:t>
      </w:r>
      <w:r>
        <w:rPr>
          <w:rFonts w:ascii="Comic Sans MS" w:hAnsi="Comic Sans MS"/>
          <w:lang w:val="el-GR"/>
        </w:rPr>
        <w:t xml:space="preserve">3.2,    3.3 (εκτός από : </w:t>
      </w:r>
      <w:r>
        <w:rPr>
          <w:rFonts w:ascii="Tahoma" w:hAnsi="Tahoma" w:cs="Tahoma"/>
          <w:bCs/>
          <w:i/>
          <w:iCs/>
          <w:sz w:val="18"/>
          <w:szCs w:val="18"/>
          <w:lang w:val="el-GR"/>
        </w:rPr>
        <w:t>Δύναμη που ασκείται από τραχιά επιφάνεια , Ανάλυση δύναμης ),</w:t>
      </w:r>
    </w:p>
    <w:p w14:paraId="7A354089" w14:textId="77777777" w:rsidR="00060B53" w:rsidRPr="00522C82" w:rsidRDefault="00000000">
      <w:pPr>
        <w:pStyle w:val="Standard"/>
        <w:spacing w:after="120" w:line="240" w:lineRule="auto"/>
        <w:rPr>
          <w:lang w:val="el-GR"/>
        </w:rPr>
      </w:pPr>
      <w:r>
        <w:rPr>
          <w:rFonts w:ascii="Tahoma" w:hAnsi="Tahoma" w:cs="Tahoma"/>
          <w:bCs/>
          <w:i/>
          <w:iCs/>
          <w:sz w:val="18"/>
          <w:szCs w:val="18"/>
          <w:lang w:val="el-GR"/>
        </w:rPr>
        <w:t xml:space="preserve">                     </w:t>
      </w:r>
      <w:r>
        <w:rPr>
          <w:rFonts w:ascii="Comic Sans MS" w:hAnsi="Comic Sans MS"/>
          <w:lang w:val="el-GR"/>
        </w:rPr>
        <w:t xml:space="preserve">3.4,  3.5,  3.6,  3.7   (εκτός από: </w:t>
      </w:r>
      <w:r>
        <w:rPr>
          <w:rFonts w:ascii="Tahoma" w:hAnsi="Tahoma" w:cs="Tahoma"/>
          <w:bCs/>
          <w:i/>
          <w:iCs/>
          <w:sz w:val="18"/>
          <w:szCs w:val="18"/>
          <w:lang w:val="el-GR"/>
        </w:rPr>
        <w:t>Εφαρμογές</w:t>
      </w:r>
      <w:r>
        <w:rPr>
          <w:rFonts w:ascii="Tahoma" w:hAnsi="Tahoma" w:cs="Tahoma"/>
          <w:bCs/>
          <w:iCs/>
          <w:sz w:val="18"/>
          <w:szCs w:val="18"/>
          <w:lang w:val="el-GR"/>
        </w:rPr>
        <w:t xml:space="preserve"> )</w:t>
      </w:r>
    </w:p>
    <w:p w14:paraId="67F9B71C" w14:textId="77777777" w:rsidR="00060B53" w:rsidRPr="00522C82" w:rsidRDefault="00000000">
      <w:pPr>
        <w:pStyle w:val="Standard"/>
        <w:spacing w:after="120" w:line="240" w:lineRule="auto"/>
        <w:rPr>
          <w:lang w:val="el-GR"/>
        </w:rPr>
      </w:pPr>
      <w:r>
        <w:rPr>
          <w:rFonts w:ascii="Comic Sans MS" w:hAnsi="Comic Sans MS"/>
          <w:lang w:val="el-GR"/>
        </w:rPr>
        <w:t>Κεφάλαιο 4:</w:t>
      </w:r>
      <w:r>
        <w:rPr>
          <w:rFonts w:ascii="Comic Sans MS" w:hAnsi="Comic Sans MS"/>
          <w:i/>
          <w:iCs/>
          <w:lang w:val="el-GR"/>
        </w:rPr>
        <w:t xml:space="preserve"> </w:t>
      </w:r>
      <w:r>
        <w:rPr>
          <w:rFonts w:ascii="Comic Sans MS" w:hAnsi="Comic Sans MS"/>
          <w:lang w:val="el-GR"/>
        </w:rPr>
        <w:t>Πίεση και Δύναμη: Δυο διαφορετικές έννοιες</w:t>
      </w:r>
    </w:p>
    <w:p w14:paraId="71F2AA60" w14:textId="77777777" w:rsidR="00060B53" w:rsidRPr="00522C82" w:rsidRDefault="00000000">
      <w:pPr>
        <w:pStyle w:val="Standard"/>
        <w:spacing w:after="120" w:line="240" w:lineRule="auto"/>
        <w:rPr>
          <w:lang w:val="el-GR"/>
        </w:rPr>
      </w:pPr>
      <w:r>
        <w:rPr>
          <w:rFonts w:ascii="Comic Sans MS" w:hAnsi="Comic Sans MS"/>
          <w:lang w:val="el-GR"/>
        </w:rPr>
        <w:t xml:space="preserve">                   4.1 ,  4.2  (εκτός από :</w:t>
      </w:r>
      <w:r>
        <w:rPr>
          <w:rFonts w:ascii="Tahoma" w:hAnsi="Tahoma" w:cs="Tahoma"/>
          <w:b/>
          <w:bCs/>
          <w:i/>
          <w:iCs/>
          <w:color w:val="FF0000"/>
          <w:sz w:val="18"/>
          <w:szCs w:val="18"/>
          <w:lang w:val="el-GR"/>
        </w:rPr>
        <w:t xml:space="preserve"> </w:t>
      </w:r>
      <w:r>
        <w:rPr>
          <w:rFonts w:ascii="Tahoma" w:hAnsi="Tahoma" w:cs="Tahoma"/>
          <w:bCs/>
          <w:i/>
          <w:iCs/>
          <w:sz w:val="18"/>
          <w:szCs w:val="18"/>
          <w:lang w:val="el-GR"/>
        </w:rPr>
        <w:t xml:space="preserve">Εφαρμογές της υδροστατικής πίεσης </w:t>
      </w:r>
      <w:r>
        <w:rPr>
          <w:rFonts w:ascii="Comic Sans MS" w:hAnsi="Comic Sans MS"/>
          <w:lang w:val="el-GR"/>
        </w:rPr>
        <w:t xml:space="preserve">),  </w:t>
      </w:r>
    </w:p>
    <w:p w14:paraId="057F12B9" w14:textId="77777777" w:rsidR="00060B53" w:rsidRPr="00522C82" w:rsidRDefault="00000000">
      <w:pPr>
        <w:pStyle w:val="Standard"/>
        <w:spacing w:after="120" w:line="240" w:lineRule="auto"/>
        <w:rPr>
          <w:lang w:val="el-GR"/>
        </w:rPr>
      </w:pPr>
      <w:r>
        <w:rPr>
          <w:rFonts w:ascii="Comic Sans MS" w:hAnsi="Comic Sans MS"/>
          <w:lang w:val="el-GR"/>
        </w:rPr>
        <w:t xml:space="preserve">Κεφάλαιο 5:  </w:t>
      </w:r>
      <w:bookmarkStart w:id="0" w:name="_Hlk198675595"/>
      <w:r>
        <w:rPr>
          <w:rFonts w:ascii="Comic Sans MS" w:hAnsi="Comic Sans MS"/>
          <w:lang w:val="el-GR"/>
        </w:rPr>
        <w:t>Ενέργεια  (από τη φωτοτυπία)</w:t>
      </w:r>
    </w:p>
    <w:bookmarkEnd w:id="0"/>
    <w:p w14:paraId="76FE01C5" w14:textId="77777777" w:rsidR="00060B53" w:rsidRDefault="00000000">
      <w:pPr>
        <w:pStyle w:val="Standard"/>
        <w:spacing w:after="120" w:line="240" w:lineRule="auto"/>
        <w:rPr>
          <w:rFonts w:ascii="Comic Sans MS" w:hAnsi="Comic Sans MS"/>
          <w:lang w:val="el-GR"/>
        </w:rPr>
      </w:pPr>
      <w:r>
        <w:rPr>
          <w:rFonts w:ascii="Comic Sans MS" w:hAnsi="Comic Sans MS"/>
          <w:lang w:val="el-GR"/>
        </w:rPr>
        <w:t xml:space="preserve"> </w:t>
      </w:r>
    </w:p>
    <w:p w14:paraId="0996D61C" w14:textId="77777777" w:rsidR="00060B53" w:rsidRDefault="00060B53">
      <w:pPr>
        <w:pStyle w:val="Standard"/>
        <w:spacing w:after="120" w:line="240" w:lineRule="auto"/>
        <w:rPr>
          <w:lang w:val="el-GR"/>
        </w:rPr>
      </w:pPr>
    </w:p>
    <w:p w14:paraId="5482D9B5" w14:textId="1C643F06" w:rsidR="00060B53" w:rsidRPr="00522C82" w:rsidRDefault="00000000" w:rsidP="00522C82">
      <w:pPr>
        <w:pStyle w:val="Standard"/>
        <w:rPr>
          <w:lang w:val="el-GR"/>
        </w:rPr>
      </w:pPr>
      <w:r>
        <w:rPr>
          <w:rFonts w:ascii="Comic Sans MS" w:hAnsi="Comic Sans MS"/>
          <w:lang w:val="el-GR"/>
        </w:rPr>
        <w:t xml:space="preserve">                                    </w:t>
      </w:r>
    </w:p>
    <w:p w14:paraId="3AE6D9AF" w14:textId="77777777" w:rsidR="00060B53" w:rsidRDefault="00060B53">
      <w:pPr>
        <w:pStyle w:val="Standard"/>
        <w:spacing w:after="120" w:line="240" w:lineRule="auto"/>
        <w:rPr>
          <w:lang w:val="el-GR"/>
        </w:rPr>
      </w:pPr>
    </w:p>
    <w:sectPr w:rsidR="00060B53"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77B8AD" w14:textId="77777777" w:rsidR="00015411" w:rsidRDefault="00015411">
      <w:pPr>
        <w:spacing w:after="0" w:line="240" w:lineRule="auto"/>
      </w:pPr>
      <w:r>
        <w:separator/>
      </w:r>
    </w:p>
  </w:endnote>
  <w:endnote w:type="continuationSeparator" w:id="0">
    <w:p w14:paraId="1414D5B0" w14:textId="77777777" w:rsidR="00015411" w:rsidRDefault="000154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26F640" w14:textId="77777777" w:rsidR="00015411" w:rsidRDefault="00015411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128FDDD" w14:textId="77777777" w:rsidR="00015411" w:rsidRDefault="000154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060B53"/>
    <w:rsid w:val="00015411"/>
    <w:rsid w:val="00060B53"/>
    <w:rsid w:val="00522C82"/>
    <w:rsid w:val="00625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4E0A42"/>
  <w15:docId w15:val="{4D42DD54-F472-4C66-9C70-62212D62D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F"/>
        <w:kern w:val="3"/>
        <w:sz w:val="22"/>
        <w:szCs w:val="22"/>
        <w:lang w:val="en-US" w:eastAsia="en-US" w:bidi="ar-SA"/>
      </w:rPr>
    </w:rPrDefault>
    <w:pPrDefault>
      <w:pPr>
        <w:widowControl w:val="0"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  <w:rPr>
      <w:rFonts w:cs="Lucida Sans"/>
    </w:rPr>
  </w:style>
  <w:style w:type="paragraph" w:styleId="a4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character" w:styleId="a5">
    <w:name w:val="Emphasis"/>
    <w:basedOn w:val="a0"/>
    <w:rPr>
      <w:i/>
      <w:iCs/>
    </w:rPr>
  </w:style>
  <w:style w:type="character" w:customStyle="1" w:styleId="StrongEmphasis">
    <w:name w:val="Strong Emphasis"/>
    <w:basedOn w:val="a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581</Characters>
  <Application>Microsoft Office Word</Application>
  <DocSecurity>0</DocSecurity>
  <Lines>4</Lines>
  <Paragraphs>1</Paragraphs>
  <ScaleCrop>false</ScaleCrop>
  <Company>Grizli777</Company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</dc:creator>
  <cp:lastModifiedBy>Λενα Καραγιαννη</cp:lastModifiedBy>
  <cp:revision>2</cp:revision>
  <dcterms:created xsi:type="dcterms:W3CDTF">2025-05-29T16:05:00Z</dcterms:created>
  <dcterms:modified xsi:type="dcterms:W3CDTF">2025-05-29T16:05:00Z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